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B3C" w:rsidRDefault="00BB6B3C">
      <w:pPr>
        <w:rPr>
          <w:b/>
          <w:color w:val="FF0000"/>
          <w:sz w:val="20"/>
          <w:szCs w:val="20"/>
        </w:rPr>
      </w:pPr>
    </w:p>
    <w:p w:rsidR="00BB6B3C" w:rsidRDefault="00BB6B3C">
      <w:pPr>
        <w:rPr>
          <w:b/>
          <w:color w:val="FF0000"/>
          <w:sz w:val="20"/>
          <w:szCs w:val="20"/>
        </w:rPr>
      </w:pPr>
    </w:p>
    <w:p w:rsidR="00BB6B3C" w:rsidRDefault="00000000">
      <w:pPr>
        <w:rPr>
          <w:rFonts w:ascii="Times New Roman" w:eastAsia="Times New Roman" w:hAnsi="Times New Roman" w:cs="Times New Roman"/>
          <w:color w:val="333333"/>
        </w:rPr>
      </w:pPr>
      <w:r>
        <w:rPr>
          <w:rFonts w:ascii="Times New Roman" w:eastAsia="Times New Roman" w:hAnsi="Times New Roman" w:cs="Times New Roman"/>
          <w:color w:val="333333"/>
        </w:rPr>
        <w:t>Dear School District of Philadelphia Community,</w:t>
      </w:r>
    </w:p>
    <w:p w:rsidR="00BB6B3C" w:rsidRDefault="00BB6B3C">
      <w:pPr>
        <w:rPr>
          <w:rFonts w:ascii="Times New Roman" w:eastAsia="Times New Roman" w:hAnsi="Times New Roman" w:cs="Times New Roman"/>
          <w:color w:val="333333"/>
        </w:rPr>
      </w:pPr>
    </w:p>
    <w:p w:rsidR="00BB6B3C" w:rsidRDefault="00000000">
      <w:pPr>
        <w:rPr>
          <w:rFonts w:ascii="Times New Roman" w:eastAsia="Times New Roman" w:hAnsi="Times New Roman" w:cs="Times New Roman"/>
          <w:b/>
          <w:color w:val="333333"/>
          <w:highlight w:val="yellow"/>
        </w:rPr>
      </w:pPr>
      <w:r>
        <w:rPr>
          <w:rFonts w:ascii="Times New Roman" w:eastAsia="Times New Roman" w:hAnsi="Times New Roman" w:cs="Times New Roman"/>
          <w:color w:val="333333"/>
        </w:rPr>
        <w:t xml:space="preserve">In light of recent events, I am sharing this message today to reaffirm the School District of Philadelphia’s commitment to creating safe, welcoming spaces for our students and families, in alignment with the U.S. Constitution, Pennsylvania State law, and in the spirit of the Board of Education’s Welcoming Sanctuary Schools Resolution. This includes all students, no matter their race, ethnicity,  immigration status, national origin, gender identity and expression, sexual orientation, familial status, religion, or person’s abilities. The District will comply with required laws, and school leaders have been provided guidance about how to protect our immigrant students’ rights.  </w:t>
      </w:r>
      <w:r>
        <w:rPr>
          <w:rFonts w:ascii="Times New Roman" w:eastAsia="Times New Roman" w:hAnsi="Times New Roman" w:cs="Times New Roman"/>
          <w:color w:val="333333"/>
          <w:highlight w:val="yellow"/>
        </w:rPr>
        <w:t xml:space="preserve"> </w:t>
      </w:r>
    </w:p>
    <w:p w:rsidR="00BB6B3C" w:rsidRDefault="00BB6B3C">
      <w:pPr>
        <w:rPr>
          <w:rFonts w:ascii="Times New Roman" w:eastAsia="Times New Roman" w:hAnsi="Times New Roman" w:cs="Times New Roman"/>
          <w:b/>
          <w:color w:val="333333"/>
          <w:shd w:val="clear" w:color="auto" w:fill="FDFDFD"/>
        </w:rPr>
      </w:pPr>
    </w:p>
    <w:p w:rsidR="00BB6B3C" w:rsidRDefault="00000000">
      <w:pPr>
        <w:rPr>
          <w:rFonts w:ascii="Times New Roman" w:eastAsia="Times New Roman" w:hAnsi="Times New Roman" w:cs="Times New Roman"/>
          <w:color w:val="333333"/>
          <w:shd w:val="clear" w:color="auto" w:fill="FDFDFD"/>
        </w:rPr>
      </w:pPr>
      <w:r>
        <w:rPr>
          <w:rFonts w:ascii="Times New Roman" w:eastAsia="Times New Roman" w:hAnsi="Times New Roman" w:cs="Times New Roman"/>
          <w:b/>
          <w:color w:val="333333"/>
          <w:shd w:val="clear" w:color="auto" w:fill="FDFDFD"/>
        </w:rPr>
        <w:t>What students and families should know:</w:t>
      </w:r>
    </w:p>
    <w:p w:rsidR="00BB6B3C" w:rsidRDefault="00000000">
      <w:pPr>
        <w:numPr>
          <w:ilvl w:val="0"/>
          <w:numId w:val="1"/>
        </w:numPr>
        <w:shd w:val="clear" w:color="auto" w:fill="FFFFFF"/>
        <w:spacing w:before="240"/>
        <w:rPr>
          <w:rFonts w:ascii="Times New Roman" w:eastAsia="Times New Roman" w:hAnsi="Times New Roman" w:cs="Times New Roman"/>
          <w:shd w:val="clear" w:color="auto" w:fill="FDFDFD"/>
        </w:rPr>
      </w:pPr>
      <w:r>
        <w:rPr>
          <w:rFonts w:ascii="Times New Roman" w:eastAsia="Times New Roman" w:hAnsi="Times New Roman" w:cs="Times New Roman"/>
          <w:color w:val="333333"/>
          <w:shd w:val="clear" w:color="auto" w:fill="FDFDFD"/>
        </w:rPr>
        <w:t xml:space="preserve">Please make sure that all emergency contact information is updated for your student. To update </w:t>
      </w:r>
      <w:r>
        <w:rPr>
          <w:rFonts w:ascii="Times New Roman" w:eastAsia="Times New Roman" w:hAnsi="Times New Roman" w:cs="Times New Roman"/>
          <w:color w:val="333333"/>
        </w:rPr>
        <w:t xml:space="preserve">your contact information, contact your child’s school. </w:t>
      </w:r>
    </w:p>
    <w:p w:rsidR="00BB6B3C" w:rsidRDefault="00000000">
      <w:pPr>
        <w:numPr>
          <w:ilvl w:val="0"/>
          <w:numId w:val="1"/>
        </w:numPr>
        <w:shd w:val="clear" w:color="auto" w:fill="FFFFFF"/>
        <w:rPr>
          <w:rFonts w:ascii="Times New Roman" w:eastAsia="Times New Roman" w:hAnsi="Times New Roman" w:cs="Times New Roman"/>
        </w:rPr>
      </w:pPr>
      <w:r>
        <w:rPr>
          <w:rFonts w:ascii="Times New Roman" w:eastAsia="Times New Roman" w:hAnsi="Times New Roman" w:cs="Times New Roman"/>
          <w:color w:val="333333"/>
        </w:rPr>
        <w:t>District employees, volunteers, and contractors are prohibited from asking about or sharing any personal information about your students or your families, including immigration status, unless required by law and authorized by the District’s Office of General Counsel.</w:t>
      </w:r>
    </w:p>
    <w:p w:rsidR="00BB6B3C" w:rsidRDefault="00000000">
      <w:pPr>
        <w:numPr>
          <w:ilvl w:val="0"/>
          <w:numId w:val="1"/>
        </w:numPr>
        <w:shd w:val="clear" w:color="auto" w:fill="FFFFFF"/>
        <w:spacing w:after="240"/>
        <w:rPr>
          <w:rFonts w:ascii="Times New Roman" w:eastAsia="Times New Roman" w:hAnsi="Times New Roman" w:cs="Times New Roman"/>
          <w:shd w:val="clear" w:color="auto" w:fill="FDFDFD"/>
        </w:rPr>
      </w:pPr>
      <w:r>
        <w:rPr>
          <w:rFonts w:ascii="Times New Roman" w:eastAsia="Times New Roman" w:hAnsi="Times New Roman" w:cs="Times New Roman"/>
          <w:color w:val="333333"/>
          <w:shd w:val="clear" w:color="auto" w:fill="FDFDFD"/>
        </w:rPr>
        <w:t>We provided guidance to school leaders on how to handle any potential requests from immigration officials.</w:t>
      </w:r>
    </w:p>
    <w:p w:rsidR="00BB6B3C" w:rsidRDefault="00000000">
      <w:pPr>
        <w:spacing w:before="200"/>
        <w:rPr>
          <w:rFonts w:ascii="Times New Roman" w:eastAsia="Times New Roman" w:hAnsi="Times New Roman" w:cs="Times New Roman"/>
          <w:color w:val="333333"/>
        </w:rPr>
      </w:pPr>
      <w:r>
        <w:rPr>
          <w:rFonts w:ascii="Times New Roman" w:eastAsia="Times New Roman" w:hAnsi="Times New Roman" w:cs="Times New Roman"/>
          <w:color w:val="333333"/>
        </w:rPr>
        <w:t xml:space="preserve">If you have questions or concerns, please reach out to us using our two-way communication platform, </w:t>
      </w:r>
      <w:hyperlink r:id="rId7">
        <w:r>
          <w:rPr>
            <w:rFonts w:ascii="Times New Roman" w:eastAsia="Times New Roman" w:hAnsi="Times New Roman" w:cs="Times New Roman"/>
            <w:color w:val="1155CC"/>
            <w:u w:val="single"/>
            <w:shd w:val="clear" w:color="auto" w:fill="FDFDFD"/>
          </w:rPr>
          <w:t>Let’s Talk</w:t>
        </w:r>
      </w:hyperlink>
      <w:r>
        <w:rPr>
          <w:rFonts w:ascii="Times New Roman" w:eastAsia="Times New Roman" w:hAnsi="Times New Roman" w:cs="Times New Roman"/>
          <w:color w:val="333333"/>
        </w:rPr>
        <w:t xml:space="preserve">. We will continue working to provide meaningful information and robust training to school and District staff to foster safe, welcoming environments where all our students can learn and thrive.  </w:t>
      </w:r>
    </w:p>
    <w:p w:rsidR="00BB6B3C" w:rsidRDefault="00BB6B3C">
      <w:pPr>
        <w:rPr>
          <w:rFonts w:ascii="Times New Roman" w:eastAsia="Times New Roman" w:hAnsi="Times New Roman" w:cs="Times New Roman"/>
          <w:color w:val="333333"/>
        </w:rPr>
      </w:pPr>
    </w:p>
    <w:p w:rsidR="00BB6B3C" w:rsidRDefault="00000000">
      <w:pPr>
        <w:rPr>
          <w:color w:val="333333"/>
          <w:sz w:val="20"/>
          <w:szCs w:val="20"/>
        </w:rPr>
      </w:pPr>
      <w:r>
        <w:rPr>
          <w:rFonts w:ascii="Times New Roman" w:eastAsia="Times New Roman" w:hAnsi="Times New Roman" w:cs="Times New Roman"/>
          <w:color w:val="333333"/>
        </w:rPr>
        <w:t>In partnership,</w:t>
      </w:r>
    </w:p>
    <w:p w:rsidR="00BB6B3C" w:rsidRDefault="00000000">
      <w:pPr>
        <w:rPr>
          <w:rFonts w:ascii="Times New Roman" w:eastAsia="Times New Roman" w:hAnsi="Times New Roman" w:cs="Times New Roman"/>
        </w:rPr>
      </w:pPr>
      <w:r>
        <w:rPr>
          <w:rFonts w:ascii="Times New Roman" w:eastAsia="Times New Roman" w:hAnsi="Times New Roman" w:cs="Times New Roman"/>
          <w:noProof/>
          <w:color w:val="FF0000"/>
        </w:rPr>
        <w:drawing>
          <wp:inline distT="114300" distB="114300" distL="114300" distR="114300">
            <wp:extent cx="576263" cy="3869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263" cy="386919"/>
                    </a:xfrm>
                    <a:prstGeom prst="rect">
                      <a:avLst/>
                    </a:prstGeom>
                    <a:ln/>
                  </pic:spPr>
                </pic:pic>
              </a:graphicData>
            </a:graphic>
          </wp:inline>
        </w:drawing>
      </w:r>
    </w:p>
    <w:p w:rsidR="00BB6B3C" w:rsidRDefault="00000000">
      <w:pPr>
        <w:rPr>
          <w:rFonts w:ascii="Times New Roman" w:eastAsia="Times New Roman" w:hAnsi="Times New Roman" w:cs="Times New Roman"/>
        </w:rPr>
      </w:pPr>
      <w:r>
        <w:rPr>
          <w:rFonts w:ascii="Times New Roman" w:eastAsia="Times New Roman" w:hAnsi="Times New Roman" w:cs="Times New Roman"/>
        </w:rPr>
        <w:t xml:space="preserve">Tony B. Watlington Sr., Ed.D. </w:t>
      </w:r>
    </w:p>
    <w:p w:rsidR="00BB6B3C" w:rsidRDefault="00000000">
      <w:pPr>
        <w:rPr>
          <w:rFonts w:ascii="Times New Roman" w:eastAsia="Times New Roman" w:hAnsi="Times New Roman" w:cs="Times New Roman"/>
        </w:rPr>
      </w:pPr>
      <w:r>
        <w:rPr>
          <w:rFonts w:ascii="Times New Roman" w:eastAsia="Times New Roman" w:hAnsi="Times New Roman" w:cs="Times New Roman"/>
        </w:rPr>
        <w:t>Superintendent</w:t>
      </w:r>
    </w:p>
    <w:p w:rsidR="00BB6B3C" w:rsidRDefault="00000000">
      <w:pPr>
        <w:rPr>
          <w:color w:val="333333"/>
          <w:sz w:val="20"/>
          <w:szCs w:val="20"/>
        </w:rPr>
      </w:pPr>
      <w:r>
        <w:rPr>
          <w:rFonts w:ascii="Times New Roman" w:eastAsia="Times New Roman" w:hAnsi="Times New Roman" w:cs="Times New Roman"/>
        </w:rPr>
        <w:t>The School District of Philadelphia</w:t>
      </w:r>
    </w:p>
    <w:p w:rsidR="00BB6B3C" w:rsidRDefault="00BB6B3C">
      <w:pPr>
        <w:rPr>
          <w:b/>
          <w:color w:val="FF0000"/>
          <w:sz w:val="20"/>
          <w:szCs w:val="20"/>
        </w:rPr>
      </w:pPr>
    </w:p>
    <w:p w:rsidR="00BB6B3C" w:rsidRDefault="00BB6B3C">
      <w:pPr>
        <w:rPr>
          <w:b/>
          <w:color w:val="FF0000"/>
          <w:sz w:val="20"/>
          <w:szCs w:val="20"/>
        </w:rPr>
      </w:pPr>
    </w:p>
    <w:p w:rsidR="00BB6B3C" w:rsidRDefault="00BB6B3C"/>
    <w:sectPr w:rsidR="00BB6B3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7AF" w:rsidRDefault="00A007AF">
      <w:pPr>
        <w:spacing w:line="240" w:lineRule="auto"/>
      </w:pPr>
      <w:r>
        <w:separator/>
      </w:r>
    </w:p>
  </w:endnote>
  <w:endnote w:type="continuationSeparator" w:id="0">
    <w:p w:rsidR="00A007AF" w:rsidRDefault="00A00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7AF" w:rsidRDefault="00A007AF">
      <w:pPr>
        <w:spacing w:line="240" w:lineRule="auto"/>
      </w:pPr>
      <w:r>
        <w:separator/>
      </w:r>
    </w:p>
  </w:footnote>
  <w:footnote w:type="continuationSeparator" w:id="0">
    <w:p w:rsidR="00A007AF" w:rsidRDefault="00A007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B3C" w:rsidRDefault="00BB6B3C">
    <w:pPr>
      <w:rPr>
        <w:sz w:val="24"/>
        <w:szCs w:val="24"/>
      </w:rPr>
    </w:pPr>
  </w:p>
  <w:p w:rsidR="00BB6B3C" w:rsidRDefault="00000000">
    <w:pPr>
      <w:tabs>
        <w:tab w:val="center" w:pos="4680"/>
        <w:tab w:val="right" w:pos="9360"/>
      </w:tabs>
      <w:spacing w:line="240" w:lineRule="auto"/>
      <w:jc w:val="right"/>
      <w:rPr>
        <w:color w:val="0B315B"/>
      </w:rPr>
    </w:pPr>
    <w:r>
      <w:rPr>
        <w:rFonts w:ascii="Calibri" w:eastAsia="Calibri" w:hAnsi="Calibri" w:cs="Calibri"/>
        <w:b/>
        <w:color w:val="0B315B"/>
      </w:rPr>
      <w:t xml:space="preserve">    </w:t>
    </w:r>
    <w:r>
      <w:rPr>
        <w:b/>
        <w:color w:val="0B315B"/>
      </w:rPr>
      <w:t xml:space="preserve">  OFFICE OF THE SUPERINTENDENT</w:t>
    </w:r>
    <w:r>
      <w:rPr>
        <w:color w:val="0B315B"/>
      </w:rPr>
      <w:t xml:space="preserve"> </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4762</wp:posOffset>
          </wp:positionV>
          <wp:extent cx="2900680" cy="485099"/>
          <wp:effectExtent l="0" t="0" r="0" b="0"/>
          <wp:wrapSquare wrapText="bothSides" distT="0" distB="0" distL="0" distR="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l="5281" t="21561" b="-1"/>
                  <a:stretch>
                    <a:fillRect/>
                  </a:stretch>
                </pic:blipFill>
                <pic:spPr>
                  <a:xfrm>
                    <a:off x="0" y="0"/>
                    <a:ext cx="2900680" cy="485099"/>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4762</wp:posOffset>
          </wp:positionV>
          <wp:extent cx="2900680" cy="485099"/>
          <wp:effectExtent l="0" t="0" r="0" b="0"/>
          <wp:wrapSquare wrapText="bothSides" distT="0" distB="0" distL="0" distR="0"/>
          <wp:docPr id="3"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l="5281" t="21561" b="-1"/>
                  <a:stretch>
                    <a:fillRect/>
                  </a:stretch>
                </pic:blipFill>
                <pic:spPr>
                  <a:xfrm>
                    <a:off x="0" y="0"/>
                    <a:ext cx="2900680" cy="485099"/>
                  </a:xfrm>
                  <a:prstGeom prst="rect">
                    <a:avLst/>
                  </a:prstGeom>
                  <a:ln/>
                </pic:spPr>
              </pic:pic>
            </a:graphicData>
          </a:graphic>
        </wp:anchor>
      </w:drawing>
    </w:r>
  </w:p>
  <w:p w:rsidR="00BB6B3C" w:rsidRDefault="00000000">
    <w:pPr>
      <w:tabs>
        <w:tab w:val="left" w:pos="270"/>
        <w:tab w:val="left" w:pos="518"/>
        <w:tab w:val="left" w:pos="705"/>
        <w:tab w:val="left" w:pos="3240"/>
      </w:tabs>
      <w:spacing w:line="240" w:lineRule="auto"/>
      <w:jc w:val="right"/>
      <w:rPr>
        <w:color w:val="0B315B"/>
      </w:rPr>
    </w:pPr>
    <w:r>
      <w:rPr>
        <w:color w:val="0B315B"/>
      </w:rPr>
      <w:tab/>
    </w:r>
    <w:r>
      <w:rPr>
        <w:color w:val="0B315B"/>
      </w:rPr>
      <w:tab/>
    </w:r>
    <w:r>
      <w:rPr>
        <w:color w:val="0B315B"/>
      </w:rPr>
      <w:tab/>
      <w:t xml:space="preserve"> 440 North Broad Street</w:t>
    </w:r>
  </w:p>
  <w:p w:rsidR="00BB6B3C" w:rsidRDefault="00000000">
    <w:pPr>
      <w:tabs>
        <w:tab w:val="left" w:pos="270"/>
        <w:tab w:val="left" w:pos="518"/>
        <w:tab w:val="left" w:pos="705"/>
        <w:tab w:val="left" w:pos="3240"/>
      </w:tabs>
      <w:spacing w:line="240" w:lineRule="auto"/>
      <w:jc w:val="right"/>
      <w:rPr>
        <w:color w:val="0B315B"/>
      </w:rPr>
    </w:pPr>
    <w:r>
      <w:rPr>
        <w:color w:val="0B315B"/>
      </w:rPr>
      <w:t xml:space="preserve">  Philadelphia, PA 19130</w:t>
    </w:r>
  </w:p>
  <w:p w:rsidR="00BB6B3C" w:rsidRDefault="00000000" w:rsidP="00BC180B">
    <w:pPr>
      <w:tabs>
        <w:tab w:val="left" w:pos="270"/>
        <w:tab w:val="left" w:pos="518"/>
        <w:tab w:val="left" w:pos="705"/>
        <w:tab w:val="left" w:pos="3240"/>
      </w:tabs>
      <w:spacing w:line="240" w:lineRule="auto"/>
      <w:ind w:right="5040"/>
      <w:rPr>
        <w:b/>
      </w:rPr>
    </w:pPr>
    <w:r>
      <w:rPr>
        <w:b/>
      </w:rPr>
      <w:t>Dr. Tony B. Watlington Sr., Ed.D.</w:t>
    </w:r>
  </w:p>
  <w:p w:rsidR="00BB6B3C" w:rsidRDefault="00000000">
    <w:pPr>
      <w:tabs>
        <w:tab w:val="left" w:pos="270"/>
        <w:tab w:val="left" w:pos="518"/>
        <w:tab w:val="left" w:pos="705"/>
        <w:tab w:val="left" w:pos="3240"/>
      </w:tabs>
      <w:spacing w:line="240" w:lineRule="auto"/>
    </w:pPr>
    <w:r>
      <w:rPr>
        <w:sz w:val="20"/>
        <w:szCs w:val="20"/>
      </w:rPr>
      <w:t>Superintendent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F6B66"/>
    <w:multiLevelType w:val="multilevel"/>
    <w:tmpl w:val="E8E6541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720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3C"/>
    <w:rsid w:val="00A007AF"/>
    <w:rsid w:val="00BB6B3C"/>
    <w:rsid w:val="00BC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2E86454-52B3-1E46-B424-414A2D31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180B"/>
    <w:pPr>
      <w:tabs>
        <w:tab w:val="center" w:pos="4680"/>
        <w:tab w:val="right" w:pos="9360"/>
      </w:tabs>
      <w:spacing w:line="240" w:lineRule="auto"/>
    </w:pPr>
  </w:style>
  <w:style w:type="character" w:customStyle="1" w:styleId="HeaderChar">
    <w:name w:val="Header Char"/>
    <w:basedOn w:val="DefaultParagraphFont"/>
    <w:link w:val="Header"/>
    <w:uiPriority w:val="99"/>
    <w:rsid w:val="00BC180B"/>
  </w:style>
  <w:style w:type="paragraph" w:styleId="Footer">
    <w:name w:val="footer"/>
    <w:basedOn w:val="Normal"/>
    <w:link w:val="FooterChar"/>
    <w:uiPriority w:val="99"/>
    <w:unhideWhenUsed/>
    <w:rsid w:val="00BC180B"/>
    <w:pPr>
      <w:tabs>
        <w:tab w:val="center" w:pos="4680"/>
        <w:tab w:val="right" w:pos="9360"/>
      </w:tabs>
      <w:spacing w:line="240" w:lineRule="auto"/>
    </w:pPr>
  </w:style>
  <w:style w:type="character" w:customStyle="1" w:styleId="FooterChar">
    <w:name w:val="Footer Char"/>
    <w:basedOn w:val="DefaultParagraphFont"/>
    <w:link w:val="Footer"/>
    <w:uiPriority w:val="99"/>
    <w:rsid w:val="00BC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12insight.com/Lets-Talk/Dialogue.aspx?k=PZ9NX9D8K4GLT@WY3F6G4LT@DY7ZXT6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2025-01-24T21:00:00Z</dcterms:created>
  <dcterms:modified xsi:type="dcterms:W3CDTF">2025-01-24T21:00:00Z</dcterms:modified>
</cp:coreProperties>
</file>